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F58" w:rsidRDefault="00784F58" w:rsidP="00784F58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84F58" w:rsidRPr="00D5167C" w:rsidRDefault="00784F58" w:rsidP="00784F58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84F58" w:rsidRDefault="00784F58" w:rsidP="00784F58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84F58" w:rsidRPr="00D5167C" w:rsidRDefault="00784F58" w:rsidP="00784F58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784F58" w:rsidRDefault="00784F58" w:rsidP="00784F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06.02.2012г.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>23</w:t>
      </w:r>
    </w:p>
    <w:p w:rsidR="00784F58" w:rsidRDefault="00784F58" w:rsidP="00784F58">
      <w:r>
        <w:rPr>
          <w:rFonts w:ascii="Times New Roman" w:hAnsi="Times New Roman" w:cs="Times New Roman"/>
        </w:rPr>
        <w:t xml:space="preserve"> г. Унеча, Брянской области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межведомственной</w:t>
      </w:r>
      <w:r w:rsidRPr="004E1727">
        <w:rPr>
          <w:b w:val="0"/>
          <w:sz w:val="28"/>
          <w:szCs w:val="28"/>
        </w:rPr>
        <w:t xml:space="preserve"> комиссии по вопросам о</w:t>
      </w:r>
      <w:r>
        <w:rPr>
          <w:b w:val="0"/>
          <w:sz w:val="28"/>
          <w:szCs w:val="28"/>
        </w:rPr>
        <w:t>существле</w:t>
      </w:r>
      <w:r w:rsidRPr="004E1727">
        <w:rPr>
          <w:b w:val="0"/>
          <w:sz w:val="28"/>
          <w:szCs w:val="28"/>
        </w:rPr>
        <w:t xml:space="preserve">ния </w:t>
      </w:r>
    </w:p>
    <w:p w:rsidR="00784F58" w:rsidRDefault="00784F58" w:rsidP="00784F58">
      <w:pPr>
        <w:pStyle w:val="ConsPlusTitle"/>
        <w:widowControl/>
        <w:rPr>
          <w:b w:val="0"/>
          <w:sz w:val="28"/>
          <w:szCs w:val="28"/>
        </w:rPr>
      </w:pPr>
      <w:proofErr w:type="gramStart"/>
      <w:r w:rsidRPr="004E1727">
        <w:rPr>
          <w:b w:val="0"/>
          <w:sz w:val="28"/>
          <w:szCs w:val="28"/>
        </w:rPr>
        <w:t>контроля за</w:t>
      </w:r>
      <w:proofErr w:type="gramEnd"/>
      <w:r w:rsidRPr="004E1727">
        <w:rPr>
          <w:b w:val="0"/>
          <w:sz w:val="28"/>
          <w:szCs w:val="28"/>
        </w:rPr>
        <w:t xml:space="preserve"> исполнением требований</w:t>
      </w:r>
      <w:r>
        <w:rPr>
          <w:b w:val="0"/>
          <w:sz w:val="28"/>
          <w:szCs w:val="28"/>
        </w:rPr>
        <w:t xml:space="preserve"> законодательства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 xml:space="preserve"> в части своевременной и полной выплаты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>заработной платы, доведения ее до величины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 xml:space="preserve">прожиточного минимума, установленного в регионе 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 xml:space="preserve">и обеспечения полноты поступлений налога </w:t>
      </w:r>
      <w:proofErr w:type="gramStart"/>
      <w:r w:rsidRPr="004E1727">
        <w:rPr>
          <w:b w:val="0"/>
          <w:sz w:val="28"/>
          <w:szCs w:val="28"/>
        </w:rPr>
        <w:t>на</w:t>
      </w:r>
      <w:proofErr w:type="gramEnd"/>
      <w:r w:rsidRPr="004E1727">
        <w:rPr>
          <w:b w:val="0"/>
          <w:sz w:val="28"/>
          <w:szCs w:val="28"/>
        </w:rPr>
        <w:t xml:space="preserve"> 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 xml:space="preserve">доходы физических лиц и страховых взносов </w:t>
      </w:r>
    </w:p>
    <w:p w:rsidR="00784F58" w:rsidRPr="004E1727" w:rsidRDefault="00784F58" w:rsidP="00784F58">
      <w:pPr>
        <w:pStyle w:val="ConsPlusTitle"/>
        <w:widowControl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>в государственные внебюджетные фонды</w:t>
      </w:r>
    </w:p>
    <w:p w:rsidR="00784F58" w:rsidRDefault="00784F58" w:rsidP="00784F58"/>
    <w:p w:rsidR="00784F58" w:rsidRPr="006B3925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B3925">
        <w:rPr>
          <w:rFonts w:ascii="Times New Roman" w:hAnsi="Times New Roman" w:cs="Times New Roman"/>
          <w:sz w:val="28"/>
          <w:szCs w:val="28"/>
        </w:rPr>
        <w:t xml:space="preserve">В целях координации деятельности территориальных федеральных органов исполнительной власти, государственных органов исполнительной власти, органов местного самоуправления и организаций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B3925">
        <w:rPr>
          <w:rFonts w:ascii="Times New Roman" w:hAnsi="Times New Roman" w:cs="Times New Roman"/>
          <w:sz w:val="28"/>
          <w:szCs w:val="28"/>
        </w:rPr>
        <w:t xml:space="preserve"> по вопросам ликвидации задолженности по заработной плате, доведения заработной платы до величины прожиточного минимума, установленного в </w:t>
      </w:r>
      <w:r>
        <w:rPr>
          <w:rFonts w:ascii="Times New Roman" w:hAnsi="Times New Roman" w:cs="Times New Roman"/>
          <w:sz w:val="28"/>
          <w:szCs w:val="28"/>
        </w:rPr>
        <w:t>регионе</w:t>
      </w:r>
      <w:r w:rsidRPr="006B3925">
        <w:rPr>
          <w:rFonts w:ascii="Times New Roman" w:hAnsi="Times New Roman" w:cs="Times New Roman"/>
          <w:sz w:val="28"/>
          <w:szCs w:val="28"/>
        </w:rPr>
        <w:t>, и обеспечения полноты поступлений налога на доходы физических лиц и страховых взносов на обязательное пенсионное страхование и исключения</w:t>
      </w:r>
      <w:proofErr w:type="gramEnd"/>
      <w:r w:rsidRPr="006B3925">
        <w:rPr>
          <w:rFonts w:ascii="Times New Roman" w:hAnsi="Times New Roman" w:cs="Times New Roman"/>
          <w:sz w:val="28"/>
          <w:szCs w:val="28"/>
        </w:rPr>
        <w:t xml:space="preserve"> дублирования функций постановляю:</w:t>
      </w:r>
    </w:p>
    <w:p w:rsidR="00784F58" w:rsidRPr="006B3925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3925">
        <w:rPr>
          <w:rFonts w:ascii="Times New Roman" w:hAnsi="Times New Roman" w:cs="Times New Roman"/>
          <w:sz w:val="28"/>
          <w:szCs w:val="28"/>
        </w:rPr>
        <w:t xml:space="preserve">1. Создать </w:t>
      </w:r>
      <w:r>
        <w:rPr>
          <w:rFonts w:ascii="Times New Roman" w:hAnsi="Times New Roman" w:cs="Times New Roman"/>
          <w:sz w:val="28"/>
          <w:szCs w:val="28"/>
        </w:rPr>
        <w:t>межведомственную комиссию</w:t>
      </w:r>
      <w:r w:rsidRPr="006B3925">
        <w:rPr>
          <w:rFonts w:ascii="Times New Roman" w:hAnsi="Times New Roman" w:cs="Times New Roman"/>
          <w:sz w:val="28"/>
          <w:szCs w:val="28"/>
        </w:rPr>
        <w:t xml:space="preserve"> по вопросам обеспечения своевременной и полной выплаты заработной платы, доведения ее до величины прожиточн</w:t>
      </w:r>
      <w:r>
        <w:rPr>
          <w:rFonts w:ascii="Times New Roman" w:hAnsi="Times New Roman" w:cs="Times New Roman"/>
          <w:sz w:val="28"/>
          <w:szCs w:val="28"/>
        </w:rPr>
        <w:t>ого минимума, установленного в районе</w:t>
      </w:r>
      <w:r w:rsidRPr="006B3925">
        <w:rPr>
          <w:rFonts w:ascii="Times New Roman" w:hAnsi="Times New Roman" w:cs="Times New Roman"/>
          <w:sz w:val="28"/>
          <w:szCs w:val="28"/>
        </w:rPr>
        <w:t>, и полноты поступлений налога на доходы физических лиц и страховых взносов на обязательное пенсионное страхование.</w:t>
      </w:r>
    </w:p>
    <w:p w:rsidR="00784F58" w:rsidRPr="006B3925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392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B3925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hyperlink r:id="rId6" w:history="1">
        <w:r w:rsidRPr="000C2E8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B3925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межведомственной комиссии</w:t>
      </w:r>
      <w:r w:rsidRPr="006B3925">
        <w:rPr>
          <w:rFonts w:ascii="Times New Roman" w:hAnsi="Times New Roman" w:cs="Times New Roman"/>
          <w:sz w:val="28"/>
          <w:szCs w:val="28"/>
        </w:rPr>
        <w:t xml:space="preserve"> и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B3925">
        <w:rPr>
          <w:rFonts w:ascii="Times New Roman" w:hAnsi="Times New Roman" w:cs="Times New Roman"/>
          <w:sz w:val="28"/>
          <w:szCs w:val="28"/>
        </w:rPr>
        <w:t xml:space="preserve"> состав.</w:t>
      </w:r>
      <w:proofErr w:type="gramEnd"/>
    </w:p>
    <w:p w:rsidR="00784F58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392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 с момента принятия настоящего постановления:</w:t>
      </w:r>
    </w:p>
    <w:p w:rsidR="00784F58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6B3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6B3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6B3925">
        <w:rPr>
          <w:rFonts w:ascii="Times New Roman" w:hAnsi="Times New Roman" w:cs="Times New Roman"/>
          <w:sz w:val="28"/>
          <w:szCs w:val="28"/>
        </w:rPr>
        <w:t xml:space="preserve"> 2006 г. </w:t>
      </w:r>
      <w:r>
        <w:rPr>
          <w:rFonts w:ascii="Times New Roman" w:hAnsi="Times New Roman" w:cs="Times New Roman"/>
          <w:sz w:val="28"/>
          <w:szCs w:val="28"/>
        </w:rPr>
        <w:t xml:space="preserve">N 81 </w:t>
      </w:r>
      <w:hyperlink r:id="rId7" w:history="1">
        <w:proofErr w:type="gramStart"/>
        <w:r w:rsidRPr="006B3925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6B392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6B3925">
        <w:rPr>
          <w:rFonts w:ascii="Times New Roman" w:hAnsi="Times New Roman" w:cs="Times New Roman"/>
          <w:sz w:val="28"/>
          <w:szCs w:val="28"/>
        </w:rPr>
        <w:t xml:space="preserve"> "О создании межведомственной комиссии по вопросам осуществления контроля за исполнением требований трудового законодательства в части своевременной и полной выплаты заработной платы, доведения ее до прожиточного минимума, установленного в регионе, и обеспечения полноты поступлений налога на доходы физических лиц, единого социального налога и страховых взносов на обязательное п</w:t>
      </w:r>
      <w:r>
        <w:rPr>
          <w:rFonts w:ascii="Times New Roman" w:hAnsi="Times New Roman" w:cs="Times New Roman"/>
          <w:sz w:val="28"/>
          <w:szCs w:val="28"/>
        </w:rPr>
        <w:t xml:space="preserve">енсионное страхование" </w:t>
      </w:r>
    </w:p>
    <w:p w:rsidR="00784F58" w:rsidRPr="00944B1C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ред. </w:t>
      </w:r>
      <w:r w:rsidRPr="00944B1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944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944B1C">
        <w:rPr>
          <w:rFonts w:ascii="Times New Roman" w:hAnsi="Times New Roman" w:cs="Times New Roman"/>
          <w:sz w:val="28"/>
          <w:szCs w:val="28"/>
        </w:rPr>
        <w:t xml:space="preserve"> 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44B1C">
        <w:rPr>
          <w:rFonts w:ascii="Times New Roman" w:hAnsi="Times New Roman" w:cs="Times New Roman"/>
          <w:sz w:val="28"/>
          <w:szCs w:val="28"/>
        </w:rPr>
        <w:t xml:space="preserve"> года </w:t>
      </w:r>
      <w:hyperlink r:id="rId8" w:history="1">
        <w:r w:rsidRPr="00944B1C">
          <w:rPr>
            <w:rFonts w:ascii="Times New Roman" w:hAnsi="Times New Roman" w:cs="Times New Roman"/>
            <w:sz w:val="28"/>
            <w:szCs w:val="28"/>
          </w:rPr>
          <w:t xml:space="preserve">N </w:t>
        </w:r>
      </w:hyperlink>
      <w:r>
        <w:rPr>
          <w:rFonts w:ascii="Times New Roman" w:hAnsi="Times New Roman" w:cs="Times New Roman"/>
          <w:sz w:val="28"/>
          <w:szCs w:val="28"/>
        </w:rPr>
        <w:t>75</w:t>
      </w:r>
      <w:r w:rsidRPr="00944B1C">
        <w:rPr>
          <w:rFonts w:ascii="Times New Roman" w:hAnsi="Times New Roman" w:cs="Times New Roman"/>
          <w:sz w:val="28"/>
          <w:szCs w:val="28"/>
        </w:rPr>
        <w:t xml:space="preserve"> «о внесении изменений в приложение №2 </w:t>
      </w:r>
      <w:hyperlink r:id="rId9" w:history="1">
        <w:proofErr w:type="gramStart"/>
        <w:r w:rsidRPr="00944B1C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Pr="00944B1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44B1C">
        <w:rPr>
          <w:rFonts w:ascii="Times New Roman" w:hAnsi="Times New Roman" w:cs="Times New Roman"/>
          <w:sz w:val="28"/>
          <w:szCs w:val="28"/>
        </w:rPr>
        <w:t xml:space="preserve"> администрации Унечского ра</w:t>
      </w:r>
      <w:r>
        <w:rPr>
          <w:rFonts w:ascii="Times New Roman" w:hAnsi="Times New Roman" w:cs="Times New Roman"/>
          <w:sz w:val="28"/>
          <w:szCs w:val="28"/>
        </w:rPr>
        <w:t>йона о межведомственной комиссии»</w:t>
      </w:r>
      <w:r w:rsidRPr="00944B1C">
        <w:rPr>
          <w:rFonts w:ascii="Times New Roman" w:hAnsi="Times New Roman" w:cs="Times New Roman"/>
          <w:sz w:val="28"/>
          <w:szCs w:val="28"/>
        </w:rPr>
        <w:t>;</w:t>
      </w:r>
    </w:p>
    <w:p w:rsidR="00784F58" w:rsidRPr="00944B1C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ред. </w:t>
      </w:r>
      <w:r w:rsidRPr="00944B1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944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944B1C">
        <w:rPr>
          <w:rFonts w:ascii="Times New Roman" w:hAnsi="Times New Roman" w:cs="Times New Roman"/>
          <w:sz w:val="28"/>
          <w:szCs w:val="28"/>
        </w:rPr>
        <w:t xml:space="preserve"> 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44B1C">
        <w:rPr>
          <w:rFonts w:ascii="Times New Roman" w:hAnsi="Times New Roman" w:cs="Times New Roman"/>
          <w:sz w:val="28"/>
          <w:szCs w:val="28"/>
        </w:rPr>
        <w:t xml:space="preserve"> года </w:t>
      </w:r>
      <w:hyperlink r:id="rId10" w:history="1">
        <w:r w:rsidRPr="00944B1C">
          <w:rPr>
            <w:rFonts w:ascii="Times New Roman" w:hAnsi="Times New Roman" w:cs="Times New Roman"/>
            <w:sz w:val="28"/>
            <w:szCs w:val="28"/>
          </w:rPr>
          <w:t xml:space="preserve">N </w:t>
        </w:r>
      </w:hyperlink>
      <w:r>
        <w:rPr>
          <w:rFonts w:ascii="Times New Roman" w:hAnsi="Times New Roman" w:cs="Times New Roman"/>
          <w:sz w:val="28"/>
          <w:szCs w:val="28"/>
        </w:rPr>
        <w:t>1089</w:t>
      </w:r>
      <w:r w:rsidRPr="00944B1C">
        <w:rPr>
          <w:rFonts w:ascii="Times New Roman" w:hAnsi="Times New Roman" w:cs="Times New Roman"/>
          <w:sz w:val="28"/>
          <w:szCs w:val="28"/>
        </w:rPr>
        <w:t xml:space="preserve">-р «о внесении изменений в приложение №2 </w:t>
      </w:r>
      <w:hyperlink r:id="rId11" w:history="1">
        <w:proofErr w:type="gramStart"/>
        <w:r w:rsidRPr="00944B1C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Pr="00944B1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44B1C">
        <w:rPr>
          <w:rFonts w:ascii="Times New Roman" w:hAnsi="Times New Roman" w:cs="Times New Roman"/>
          <w:sz w:val="28"/>
          <w:szCs w:val="28"/>
        </w:rPr>
        <w:t xml:space="preserve"> администрации Унечского ра</w:t>
      </w:r>
      <w:r>
        <w:rPr>
          <w:rFonts w:ascii="Times New Roman" w:hAnsi="Times New Roman" w:cs="Times New Roman"/>
          <w:sz w:val="28"/>
          <w:szCs w:val="28"/>
        </w:rPr>
        <w:t>йона о межведомственной комиссии»</w:t>
      </w:r>
      <w:r w:rsidRPr="00944B1C">
        <w:rPr>
          <w:rFonts w:ascii="Times New Roman" w:hAnsi="Times New Roman" w:cs="Times New Roman"/>
          <w:sz w:val="28"/>
          <w:szCs w:val="28"/>
        </w:rPr>
        <w:t>;</w:t>
      </w:r>
    </w:p>
    <w:p w:rsidR="00784F58" w:rsidRPr="00944B1C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ред. </w:t>
      </w:r>
      <w:r w:rsidRPr="00944B1C">
        <w:rPr>
          <w:rFonts w:ascii="Times New Roman" w:hAnsi="Times New Roman" w:cs="Times New Roman"/>
          <w:sz w:val="28"/>
          <w:szCs w:val="28"/>
        </w:rPr>
        <w:t xml:space="preserve">от 22 июля 2009 года </w:t>
      </w:r>
      <w:hyperlink r:id="rId12" w:history="1">
        <w:r w:rsidRPr="00944B1C">
          <w:rPr>
            <w:rFonts w:ascii="Times New Roman" w:hAnsi="Times New Roman" w:cs="Times New Roman"/>
            <w:sz w:val="28"/>
            <w:szCs w:val="28"/>
          </w:rPr>
          <w:t xml:space="preserve">N </w:t>
        </w:r>
      </w:hyperlink>
      <w:r w:rsidRPr="00944B1C">
        <w:rPr>
          <w:rFonts w:ascii="Times New Roman" w:hAnsi="Times New Roman" w:cs="Times New Roman"/>
          <w:sz w:val="28"/>
          <w:szCs w:val="28"/>
        </w:rPr>
        <w:t xml:space="preserve">627-р «о внесении изменений в приложение №2 </w:t>
      </w:r>
      <w:hyperlink r:id="rId13" w:history="1">
        <w:proofErr w:type="gramStart"/>
        <w:r w:rsidRPr="00944B1C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Pr="00944B1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44B1C">
        <w:rPr>
          <w:rFonts w:ascii="Times New Roman" w:hAnsi="Times New Roman" w:cs="Times New Roman"/>
          <w:sz w:val="28"/>
          <w:szCs w:val="28"/>
        </w:rPr>
        <w:t xml:space="preserve"> администрации Унечского ра</w:t>
      </w:r>
      <w:r>
        <w:rPr>
          <w:rFonts w:ascii="Times New Roman" w:hAnsi="Times New Roman" w:cs="Times New Roman"/>
          <w:sz w:val="28"/>
          <w:szCs w:val="28"/>
        </w:rPr>
        <w:t>йона о межведомственной комиссии»</w:t>
      </w:r>
      <w:r w:rsidRPr="00944B1C">
        <w:rPr>
          <w:rFonts w:ascii="Times New Roman" w:hAnsi="Times New Roman" w:cs="Times New Roman"/>
          <w:sz w:val="28"/>
          <w:szCs w:val="28"/>
        </w:rPr>
        <w:t>;</w:t>
      </w:r>
    </w:p>
    <w:p w:rsidR="00784F58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4F58" w:rsidRPr="006B3925" w:rsidRDefault="00784F58" w:rsidP="00784F58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392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B392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392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6B3925">
        <w:rPr>
          <w:rFonts w:ascii="Times New Roman" w:hAnsi="Times New Roman" w:cs="Times New Roman"/>
          <w:sz w:val="28"/>
          <w:szCs w:val="28"/>
        </w:rPr>
        <w:t>.</w:t>
      </w:r>
    </w:p>
    <w:p w:rsidR="00784F58" w:rsidRDefault="00784F58" w:rsidP="00784F58">
      <w:pPr>
        <w:jc w:val="both"/>
      </w:pPr>
    </w:p>
    <w:p w:rsidR="00784F58" w:rsidRDefault="00784F58" w:rsidP="00784F58">
      <w:pPr>
        <w:pStyle w:val="a7"/>
        <w:ind w:left="5130"/>
        <w:rPr>
          <w:rFonts w:ascii="Times New Roman" w:hAnsi="Times New Roman" w:cs="Times New Roman"/>
          <w:sz w:val="28"/>
          <w:szCs w:val="28"/>
        </w:rPr>
      </w:pPr>
    </w:p>
    <w:p w:rsidR="00784F58" w:rsidRDefault="00784F58" w:rsidP="00784F58">
      <w:pPr>
        <w:pStyle w:val="a7"/>
        <w:ind w:left="5130"/>
        <w:rPr>
          <w:rFonts w:ascii="Times New Roman" w:hAnsi="Times New Roman" w:cs="Times New Roman"/>
          <w:sz w:val="28"/>
          <w:szCs w:val="28"/>
        </w:rPr>
      </w:pPr>
    </w:p>
    <w:p w:rsidR="00784F58" w:rsidRDefault="00784F58" w:rsidP="00784F58">
      <w:pPr>
        <w:pStyle w:val="a7"/>
        <w:ind w:left="513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2"/>
        <w:gridCol w:w="2189"/>
      </w:tblGrid>
      <w:tr w:rsidR="00784F58" w:rsidRPr="00F73101" w:rsidTr="00BC0505">
        <w:tc>
          <w:tcPr>
            <w:tcW w:w="7382" w:type="dxa"/>
            <w:tcBorders>
              <w:top w:val="nil"/>
              <w:bottom w:val="nil"/>
              <w:right w:val="nil"/>
            </w:tcBorders>
          </w:tcPr>
          <w:p w:rsidR="00784F58" w:rsidRPr="00F73101" w:rsidRDefault="00784F58" w:rsidP="00FC2995">
            <w:pPr>
              <w:rPr>
                <w:rFonts w:ascii="Times New Roman" w:hAnsi="Times New Roman" w:cs="Times New Roman"/>
                <w:sz w:val="24"/>
              </w:rPr>
            </w:pPr>
            <w:r w:rsidRPr="00F73101">
              <w:rPr>
                <w:rFonts w:ascii="Times New Roman" w:hAnsi="Times New Roman" w:cs="Times New Roman"/>
                <w:sz w:val="24"/>
              </w:rPr>
              <w:t>Глава администрации Унечского района</w:t>
            </w:r>
          </w:p>
        </w:tc>
        <w:tc>
          <w:tcPr>
            <w:tcW w:w="2189" w:type="dxa"/>
            <w:tcBorders>
              <w:left w:val="nil"/>
              <w:bottom w:val="nil"/>
            </w:tcBorders>
          </w:tcPr>
          <w:p w:rsidR="00784F58" w:rsidRPr="00F73101" w:rsidRDefault="00784F58" w:rsidP="00FC299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А.П.Теплый</w:t>
            </w:r>
          </w:p>
        </w:tc>
      </w:tr>
    </w:tbl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</w:p>
    <w:p w:rsidR="00176A56" w:rsidRPr="00D876EF" w:rsidRDefault="00176A56" w:rsidP="00176A56">
      <w:pPr>
        <w:pStyle w:val="a7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  <w:r w:rsidRPr="00D876EF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76A56" w:rsidRDefault="00176A56" w:rsidP="00176A56">
      <w:pPr>
        <w:pStyle w:val="2"/>
        <w:spacing w:line="240" w:lineRule="auto"/>
        <w:ind w:left="5130"/>
        <w:rPr>
          <w:rFonts w:ascii="Times New Roman" w:hAnsi="Times New Roman" w:cs="Times New Roman"/>
          <w:sz w:val="28"/>
          <w:szCs w:val="28"/>
        </w:rPr>
      </w:pPr>
      <w:r w:rsidRPr="00D876EF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76EF">
        <w:rPr>
          <w:rFonts w:ascii="Times New Roman" w:hAnsi="Times New Roman" w:cs="Times New Roman"/>
          <w:sz w:val="28"/>
          <w:szCs w:val="28"/>
        </w:rPr>
        <w:t>дминистрации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A56" w:rsidRPr="00D876EF" w:rsidRDefault="00176A56" w:rsidP="00176A56">
      <w:pPr>
        <w:pStyle w:val="2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876E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06.02.</w:t>
      </w:r>
      <w:r w:rsidRPr="00984E4F">
        <w:rPr>
          <w:rFonts w:ascii="Times New Roman" w:hAnsi="Times New Roman" w:cs="Times New Roman"/>
          <w:sz w:val="28"/>
          <w:szCs w:val="28"/>
          <w:u w:val="single"/>
        </w:rPr>
        <w:t>2012 г.</w:t>
      </w:r>
      <w:r w:rsidRPr="00D876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23</w:t>
      </w: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176A56" w:rsidRPr="004E1727" w:rsidRDefault="00176A56" w:rsidP="00176A56">
      <w:pPr>
        <w:pStyle w:val="ConsPlusTitle"/>
        <w:widowControl/>
        <w:jc w:val="center"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 xml:space="preserve">о </w:t>
      </w:r>
      <w:r>
        <w:rPr>
          <w:b w:val="0"/>
          <w:sz w:val="28"/>
          <w:szCs w:val="28"/>
        </w:rPr>
        <w:t>межведомстве</w:t>
      </w:r>
      <w:r w:rsidRPr="004E1727">
        <w:rPr>
          <w:b w:val="0"/>
          <w:sz w:val="28"/>
          <w:szCs w:val="28"/>
        </w:rPr>
        <w:t>нной комиссии по вопросам о</w:t>
      </w:r>
      <w:r>
        <w:rPr>
          <w:b w:val="0"/>
          <w:sz w:val="28"/>
          <w:szCs w:val="28"/>
        </w:rPr>
        <w:t>существле</w:t>
      </w:r>
      <w:r w:rsidRPr="004E1727">
        <w:rPr>
          <w:b w:val="0"/>
          <w:sz w:val="28"/>
          <w:szCs w:val="28"/>
        </w:rPr>
        <w:t>ния</w:t>
      </w:r>
      <w:r>
        <w:rPr>
          <w:b w:val="0"/>
          <w:sz w:val="28"/>
          <w:szCs w:val="28"/>
        </w:rPr>
        <w:t xml:space="preserve"> </w:t>
      </w:r>
      <w:proofErr w:type="gramStart"/>
      <w:r w:rsidRPr="004E1727">
        <w:rPr>
          <w:b w:val="0"/>
          <w:sz w:val="28"/>
          <w:szCs w:val="28"/>
        </w:rPr>
        <w:t>контроля за</w:t>
      </w:r>
      <w:proofErr w:type="gramEnd"/>
      <w:r w:rsidRPr="004E1727">
        <w:rPr>
          <w:b w:val="0"/>
          <w:sz w:val="28"/>
          <w:szCs w:val="28"/>
        </w:rPr>
        <w:t xml:space="preserve"> исполнением требований в части</w:t>
      </w:r>
      <w:r>
        <w:rPr>
          <w:b w:val="0"/>
          <w:sz w:val="28"/>
          <w:szCs w:val="28"/>
        </w:rPr>
        <w:t xml:space="preserve"> </w:t>
      </w:r>
      <w:r w:rsidRPr="004E1727">
        <w:rPr>
          <w:b w:val="0"/>
          <w:sz w:val="28"/>
          <w:szCs w:val="28"/>
        </w:rPr>
        <w:t>своевременной и полной выплаты</w:t>
      </w:r>
    </w:p>
    <w:p w:rsidR="00176A56" w:rsidRPr="004E1727" w:rsidRDefault="00176A56" w:rsidP="00176A56">
      <w:pPr>
        <w:pStyle w:val="ConsPlusTitle"/>
        <w:widowControl/>
        <w:jc w:val="center"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>заработной платы, доведения ее до величины</w:t>
      </w:r>
      <w:r>
        <w:rPr>
          <w:b w:val="0"/>
          <w:sz w:val="28"/>
          <w:szCs w:val="28"/>
        </w:rPr>
        <w:t xml:space="preserve"> </w:t>
      </w:r>
      <w:r w:rsidRPr="004E1727">
        <w:rPr>
          <w:b w:val="0"/>
          <w:sz w:val="28"/>
          <w:szCs w:val="28"/>
        </w:rPr>
        <w:t>прожиточного минимума, установленного в регионе</w:t>
      </w:r>
      <w:r>
        <w:rPr>
          <w:b w:val="0"/>
          <w:sz w:val="28"/>
          <w:szCs w:val="28"/>
        </w:rPr>
        <w:t xml:space="preserve"> </w:t>
      </w:r>
      <w:r w:rsidRPr="004E1727">
        <w:rPr>
          <w:b w:val="0"/>
          <w:sz w:val="28"/>
          <w:szCs w:val="28"/>
        </w:rPr>
        <w:t xml:space="preserve">и обеспечения полноты поступлений налога </w:t>
      </w:r>
      <w:proofErr w:type="gramStart"/>
      <w:r w:rsidRPr="004E1727">
        <w:rPr>
          <w:b w:val="0"/>
          <w:sz w:val="28"/>
          <w:szCs w:val="28"/>
        </w:rPr>
        <w:t>на</w:t>
      </w:r>
      <w:proofErr w:type="gramEnd"/>
    </w:p>
    <w:p w:rsidR="00176A56" w:rsidRPr="004E1727" w:rsidRDefault="00176A56" w:rsidP="00176A56">
      <w:pPr>
        <w:pStyle w:val="ConsPlusTitle"/>
        <w:widowControl/>
        <w:jc w:val="center"/>
        <w:rPr>
          <w:b w:val="0"/>
          <w:sz w:val="28"/>
          <w:szCs w:val="28"/>
        </w:rPr>
      </w:pPr>
      <w:r w:rsidRPr="004E1727">
        <w:rPr>
          <w:b w:val="0"/>
          <w:sz w:val="28"/>
          <w:szCs w:val="28"/>
        </w:rPr>
        <w:t>доходы физических лиц и страховых взносов</w:t>
      </w:r>
      <w:r>
        <w:rPr>
          <w:b w:val="0"/>
          <w:sz w:val="28"/>
          <w:szCs w:val="28"/>
        </w:rPr>
        <w:t xml:space="preserve"> </w:t>
      </w:r>
      <w:r w:rsidRPr="004E1727">
        <w:rPr>
          <w:b w:val="0"/>
          <w:sz w:val="28"/>
          <w:szCs w:val="28"/>
        </w:rPr>
        <w:t>в государственные внебюджетные фонды</w:t>
      </w: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Pr="00EA0DED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0DE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76A56" w:rsidRPr="00EA0DE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EA0DE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DE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Межведомственная</w:t>
      </w:r>
      <w:r w:rsidRPr="0086671A"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Pr="00EA0DED">
        <w:rPr>
          <w:rFonts w:ascii="Times New Roman" w:hAnsi="Times New Roman" w:cs="Times New Roman"/>
          <w:sz w:val="28"/>
          <w:szCs w:val="28"/>
        </w:rPr>
        <w:t xml:space="preserve"> по вопросам обеспечения своевременной и полной выплаты заработной платы, доведения ее до величины прожиточного минимума, установленно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A0DE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регионе</w:t>
      </w:r>
      <w:r w:rsidRPr="00EA0D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легализации «теневой заработной платы», обеспечения </w:t>
      </w:r>
      <w:r w:rsidRPr="00EA0DED">
        <w:rPr>
          <w:rFonts w:ascii="Times New Roman" w:hAnsi="Times New Roman" w:cs="Times New Roman"/>
          <w:sz w:val="28"/>
          <w:szCs w:val="28"/>
        </w:rPr>
        <w:t>полноты поступлений налога на доходы физических лиц (далее - НДФЛ) и страховых взносов в государственные внебюджетные фонды (</w:t>
      </w:r>
      <w:r w:rsidRPr="005845DD">
        <w:rPr>
          <w:rFonts w:ascii="Times New Roman" w:hAnsi="Times New Roman" w:cs="Times New Roman"/>
          <w:sz w:val="28"/>
          <w:szCs w:val="28"/>
        </w:rPr>
        <w:t>далее - комиссия</w:t>
      </w:r>
      <w:r w:rsidRPr="00EA0DED">
        <w:rPr>
          <w:rFonts w:ascii="Times New Roman" w:hAnsi="Times New Roman" w:cs="Times New Roman"/>
          <w:sz w:val="28"/>
          <w:szCs w:val="28"/>
        </w:rPr>
        <w:t xml:space="preserve">) является коллегиальным органом, осуществляющим координацию действий государственных 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A0DE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Унечского района</w:t>
      </w:r>
      <w:proofErr w:type="gramEnd"/>
      <w:r w:rsidRPr="00EA0DED">
        <w:rPr>
          <w:rFonts w:ascii="Times New Roman" w:hAnsi="Times New Roman" w:cs="Times New Roman"/>
          <w:sz w:val="28"/>
          <w:szCs w:val="28"/>
        </w:rPr>
        <w:t xml:space="preserve"> для обеспечения благоприятных условий труда и его оплаты, полноты поступлений НДФЛ и страховых взносов в государственные внебюджетные фонды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A0DED">
        <w:rPr>
          <w:rFonts w:ascii="Times New Roman" w:hAnsi="Times New Roman" w:cs="Times New Roman"/>
          <w:sz w:val="28"/>
          <w:szCs w:val="28"/>
        </w:rPr>
        <w:t>.</w:t>
      </w:r>
    </w:p>
    <w:p w:rsidR="00176A56" w:rsidRPr="00EA0DE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DED">
        <w:rPr>
          <w:rFonts w:ascii="Times New Roman" w:hAnsi="Times New Roman" w:cs="Times New Roman"/>
          <w:sz w:val="28"/>
          <w:szCs w:val="28"/>
        </w:rPr>
        <w:t xml:space="preserve">1.2. </w:t>
      </w:r>
      <w:r w:rsidRPr="005845DD">
        <w:rPr>
          <w:rFonts w:ascii="Times New Roman" w:hAnsi="Times New Roman" w:cs="Times New Roman"/>
          <w:sz w:val="28"/>
          <w:szCs w:val="28"/>
        </w:rPr>
        <w:t>Комиссия</w:t>
      </w:r>
      <w:r w:rsidRPr="00EA0DED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нормативными правовыми актами Российской Федерации, Брянской области и настоящим Положением.</w:t>
      </w:r>
    </w:p>
    <w:p w:rsidR="00176A56" w:rsidRPr="00EA0DE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0DED">
        <w:rPr>
          <w:rFonts w:ascii="Times New Roman" w:hAnsi="Times New Roman" w:cs="Times New Roman"/>
          <w:sz w:val="28"/>
          <w:szCs w:val="28"/>
        </w:rPr>
        <w:t xml:space="preserve">1.3. </w:t>
      </w:r>
      <w:r w:rsidRPr="005845D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845DD">
        <w:rPr>
          <w:rFonts w:ascii="Times New Roman" w:hAnsi="Times New Roman" w:cs="Times New Roman"/>
          <w:sz w:val="28"/>
          <w:szCs w:val="28"/>
        </w:rPr>
        <w:t xml:space="preserve"> </w:t>
      </w:r>
      <w:r w:rsidRPr="00EA0DED">
        <w:rPr>
          <w:rFonts w:ascii="Times New Roman" w:hAnsi="Times New Roman" w:cs="Times New Roman"/>
          <w:sz w:val="28"/>
          <w:szCs w:val="28"/>
        </w:rPr>
        <w:t xml:space="preserve">возглавляет </w:t>
      </w:r>
      <w:r>
        <w:rPr>
          <w:rFonts w:ascii="Times New Roman" w:hAnsi="Times New Roman" w:cs="Times New Roman"/>
          <w:sz w:val="28"/>
          <w:szCs w:val="28"/>
        </w:rPr>
        <w:t>глава администрации Унечского района</w:t>
      </w:r>
      <w:r w:rsidRPr="00EA0DED">
        <w:rPr>
          <w:rFonts w:ascii="Times New Roman" w:hAnsi="Times New Roman" w:cs="Times New Roman"/>
          <w:sz w:val="28"/>
          <w:szCs w:val="28"/>
        </w:rPr>
        <w:t>.</w:t>
      </w:r>
    </w:p>
    <w:p w:rsidR="00176A56" w:rsidRPr="00EA0DED" w:rsidRDefault="00176A56" w:rsidP="00176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EA0DED" w:rsidRDefault="00176A56" w:rsidP="00176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A6D8D">
        <w:rPr>
          <w:rFonts w:ascii="Times New Roman" w:hAnsi="Times New Roman" w:cs="Times New Roman"/>
          <w:sz w:val="28"/>
          <w:szCs w:val="28"/>
        </w:rPr>
        <w:t xml:space="preserve">2. Задачи деятельности </w:t>
      </w:r>
      <w:r w:rsidRPr="005845DD">
        <w:rPr>
          <w:rFonts w:ascii="Times New Roman" w:hAnsi="Times New Roman" w:cs="Times New Roman"/>
          <w:sz w:val="28"/>
          <w:szCs w:val="28"/>
        </w:rPr>
        <w:t>Комиссии</w:t>
      </w: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D8D">
        <w:rPr>
          <w:rFonts w:ascii="Times New Roman" w:hAnsi="Times New Roman" w:cs="Times New Roman"/>
          <w:sz w:val="28"/>
          <w:szCs w:val="28"/>
        </w:rPr>
        <w:t xml:space="preserve">Задачами деятельности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9A6D8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D8D">
        <w:rPr>
          <w:rFonts w:ascii="Times New Roman" w:hAnsi="Times New Roman" w:cs="Times New Roman"/>
          <w:sz w:val="28"/>
          <w:szCs w:val="28"/>
        </w:rPr>
        <w:t>2.1. Создание условий для эффективной реализации государственной политики в социальной сфере, в сфере пенсионного законодательства, социального и медицинского страхования.</w:t>
      </w: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D8D">
        <w:rPr>
          <w:rFonts w:ascii="Times New Roman" w:hAnsi="Times New Roman" w:cs="Times New Roman"/>
          <w:sz w:val="28"/>
          <w:szCs w:val="28"/>
        </w:rPr>
        <w:t>2.2. Выработка мер, направленных на легализацию заработной платы и ликвидацию задолженности по заработной плате.</w:t>
      </w: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D8D">
        <w:rPr>
          <w:rFonts w:ascii="Times New Roman" w:hAnsi="Times New Roman" w:cs="Times New Roman"/>
          <w:sz w:val="28"/>
          <w:szCs w:val="28"/>
        </w:rPr>
        <w:lastRenderedPageBreak/>
        <w:t xml:space="preserve">2.3. Координация действий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Унечского района и </w:t>
      </w:r>
      <w:r w:rsidRPr="009A6D8D">
        <w:rPr>
          <w:rFonts w:ascii="Times New Roman" w:hAnsi="Times New Roman" w:cs="Times New Roman"/>
          <w:sz w:val="28"/>
          <w:szCs w:val="28"/>
        </w:rPr>
        <w:t xml:space="preserve">территориальных федеральных органов государственной власти и исполнительных органов государственной власти, </w:t>
      </w: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9A6D8D">
        <w:rPr>
          <w:rFonts w:ascii="Times New Roman" w:hAnsi="Times New Roman" w:cs="Times New Roman"/>
          <w:sz w:val="28"/>
          <w:szCs w:val="28"/>
        </w:rPr>
        <w:t xml:space="preserve">предпринимательского сообщества по обеспечению законности и эффективности ведения бизнеса, приоритетности уплаты налогов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A6D8D">
        <w:rPr>
          <w:rFonts w:ascii="Times New Roman" w:hAnsi="Times New Roman" w:cs="Times New Roman"/>
          <w:sz w:val="28"/>
          <w:szCs w:val="28"/>
        </w:rPr>
        <w:t>.</w:t>
      </w:r>
    </w:p>
    <w:p w:rsidR="00176A56" w:rsidRPr="009A6D8D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D8D">
        <w:rPr>
          <w:rFonts w:ascii="Times New Roman" w:hAnsi="Times New Roman" w:cs="Times New Roman"/>
          <w:sz w:val="28"/>
          <w:szCs w:val="28"/>
        </w:rPr>
        <w:t xml:space="preserve">2.4. Обеспечение взаимодействия органов государственной власти, 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9A6D8D">
        <w:rPr>
          <w:rFonts w:ascii="Times New Roman" w:hAnsi="Times New Roman" w:cs="Times New Roman"/>
          <w:sz w:val="28"/>
          <w:szCs w:val="28"/>
        </w:rPr>
        <w:t xml:space="preserve">, предприятий, учреждений и организаций </w:t>
      </w:r>
      <w:r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9A6D8D">
        <w:rPr>
          <w:rFonts w:ascii="Times New Roman" w:hAnsi="Times New Roman" w:cs="Times New Roman"/>
          <w:sz w:val="28"/>
          <w:szCs w:val="28"/>
        </w:rPr>
        <w:t xml:space="preserve"> в целях решения вопросов, направленных на легализацию доходов физических лиц, увеличение налогооблагаемой базы, создание благоприятных условий труда и </w:t>
      </w:r>
      <w:proofErr w:type="gramStart"/>
      <w:r w:rsidRPr="009A6D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6D8D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оплате труда.</w:t>
      </w:r>
    </w:p>
    <w:p w:rsidR="00176A56" w:rsidRPr="009A6D8D" w:rsidRDefault="00176A56" w:rsidP="00176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6C0A67" w:rsidRDefault="00176A56" w:rsidP="00176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6C0A67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0A67">
        <w:rPr>
          <w:rFonts w:ascii="Times New Roman" w:hAnsi="Times New Roman" w:cs="Times New Roman"/>
          <w:sz w:val="28"/>
          <w:szCs w:val="28"/>
        </w:rPr>
        <w:t>3. Функции комиссии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2B9">
        <w:rPr>
          <w:rFonts w:ascii="Times New Roman" w:hAnsi="Times New Roman" w:cs="Times New Roman"/>
          <w:sz w:val="28"/>
          <w:szCs w:val="28"/>
        </w:rPr>
        <w:t xml:space="preserve">3.1. В области обеспечения реализации государственной политики в социальной сфере, пенсионного законодательства, социального и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>комиссия выполняет следующие функции</w:t>
      </w:r>
      <w:r w:rsidRPr="00A342B9">
        <w:rPr>
          <w:rFonts w:ascii="Times New Roman" w:hAnsi="Times New Roman" w:cs="Times New Roman"/>
          <w:sz w:val="28"/>
          <w:szCs w:val="28"/>
        </w:rPr>
        <w:t>: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Содействует </w:t>
      </w:r>
      <w:r w:rsidRPr="00A342B9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Pr="00A342B9">
        <w:rPr>
          <w:rFonts w:ascii="Times New Roman" w:hAnsi="Times New Roman" w:cs="Times New Roman"/>
          <w:sz w:val="28"/>
          <w:szCs w:val="28"/>
        </w:rPr>
        <w:t xml:space="preserve"> един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342B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342B9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42B9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власти, направленн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342B9">
        <w:rPr>
          <w:rFonts w:ascii="Times New Roman" w:hAnsi="Times New Roman" w:cs="Times New Roman"/>
          <w:sz w:val="28"/>
          <w:szCs w:val="28"/>
        </w:rPr>
        <w:t xml:space="preserve"> на создание благоприятных социальных условий в </w:t>
      </w:r>
      <w:r>
        <w:rPr>
          <w:rFonts w:ascii="Times New Roman" w:hAnsi="Times New Roman" w:cs="Times New Roman"/>
          <w:sz w:val="28"/>
          <w:szCs w:val="28"/>
        </w:rPr>
        <w:t>районе</w:t>
      </w:r>
      <w:r w:rsidRPr="00A342B9">
        <w:rPr>
          <w:rFonts w:ascii="Times New Roman" w:hAnsi="Times New Roman" w:cs="Times New Roman"/>
          <w:sz w:val="28"/>
          <w:szCs w:val="28"/>
        </w:rPr>
        <w:t>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П</w:t>
      </w:r>
      <w:r w:rsidRPr="00A342B9">
        <w:rPr>
          <w:rFonts w:ascii="Times New Roman" w:hAnsi="Times New Roman" w:cs="Times New Roman"/>
          <w:sz w:val="28"/>
          <w:szCs w:val="28"/>
        </w:rPr>
        <w:t>роводит анализ факторов, препятствующих поступлению НДФЛ и страховых взносов в государственные внебюджетные фонды;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Р</w:t>
      </w:r>
      <w:r w:rsidRPr="00A342B9">
        <w:rPr>
          <w:rFonts w:ascii="Times New Roman" w:hAnsi="Times New Roman" w:cs="Times New Roman"/>
          <w:sz w:val="28"/>
          <w:szCs w:val="28"/>
        </w:rPr>
        <w:t>азрабатывает и реализует комплекс мер по устранению задолженности по уплате НДФЛ;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О</w:t>
      </w:r>
      <w:r w:rsidRPr="00A342B9">
        <w:rPr>
          <w:rFonts w:ascii="Times New Roman" w:hAnsi="Times New Roman" w:cs="Times New Roman"/>
          <w:sz w:val="28"/>
          <w:szCs w:val="28"/>
        </w:rPr>
        <w:t>существляет оперативное взаимодействие с правоохранительными органами по вопросам предупреждения и пресечения правонарушений и преступлений в социальной и налоговой сферах.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42B9">
        <w:rPr>
          <w:rFonts w:ascii="Times New Roman" w:hAnsi="Times New Roman" w:cs="Times New Roman"/>
          <w:sz w:val="28"/>
          <w:szCs w:val="28"/>
        </w:rPr>
        <w:t xml:space="preserve">3.2. В области создания благоприятных условий труда и его оплаты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A342B9">
        <w:rPr>
          <w:rFonts w:ascii="Times New Roman" w:hAnsi="Times New Roman" w:cs="Times New Roman"/>
          <w:sz w:val="28"/>
          <w:szCs w:val="28"/>
        </w:rPr>
        <w:t>: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О</w:t>
      </w:r>
      <w:r w:rsidRPr="00A342B9">
        <w:rPr>
          <w:rFonts w:ascii="Times New Roman" w:hAnsi="Times New Roman" w:cs="Times New Roman"/>
          <w:sz w:val="28"/>
          <w:szCs w:val="28"/>
        </w:rPr>
        <w:t xml:space="preserve">рганизует взаимодействие органов государственной власти и организаций по ликвидации задолженности по заработной плате, обеспечению роста реальной заработной платы и легализации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42B9">
        <w:rPr>
          <w:rFonts w:ascii="Times New Roman" w:hAnsi="Times New Roman" w:cs="Times New Roman"/>
          <w:sz w:val="28"/>
          <w:szCs w:val="28"/>
        </w:rPr>
        <w:t>теневой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42B9">
        <w:rPr>
          <w:rFonts w:ascii="Times New Roman" w:hAnsi="Times New Roman" w:cs="Times New Roman"/>
          <w:sz w:val="28"/>
          <w:szCs w:val="28"/>
        </w:rPr>
        <w:t xml:space="preserve"> ее части;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К</w:t>
      </w:r>
      <w:r w:rsidRPr="00A342B9">
        <w:rPr>
          <w:rFonts w:ascii="Times New Roman" w:hAnsi="Times New Roman" w:cs="Times New Roman"/>
          <w:sz w:val="28"/>
          <w:szCs w:val="28"/>
        </w:rPr>
        <w:t xml:space="preserve">оординирует деятельность </w:t>
      </w:r>
      <w:r>
        <w:rPr>
          <w:rFonts w:ascii="Times New Roman" w:hAnsi="Times New Roman" w:cs="Times New Roman"/>
          <w:sz w:val="28"/>
          <w:szCs w:val="28"/>
        </w:rPr>
        <w:t>органов исполнительной</w:t>
      </w:r>
      <w:r w:rsidRPr="00A342B9">
        <w:rPr>
          <w:rFonts w:ascii="Times New Roman" w:hAnsi="Times New Roman" w:cs="Times New Roman"/>
          <w:sz w:val="28"/>
          <w:szCs w:val="28"/>
        </w:rPr>
        <w:t xml:space="preserve"> власти в сфере соблюдения трудового </w:t>
      </w:r>
      <w:hyperlink r:id="rId14" w:history="1">
        <w:r w:rsidRPr="00CB4D5B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A342B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A342B9">
        <w:rPr>
          <w:rFonts w:ascii="Times New Roman" w:hAnsi="Times New Roman" w:cs="Times New Roman"/>
          <w:sz w:val="28"/>
          <w:szCs w:val="28"/>
        </w:rPr>
        <w:t>, в том числе в части полноты и своевременности выплаты заработной платы;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А</w:t>
      </w:r>
      <w:r w:rsidRPr="00A342B9">
        <w:rPr>
          <w:rFonts w:ascii="Times New Roman" w:hAnsi="Times New Roman" w:cs="Times New Roman"/>
          <w:sz w:val="28"/>
          <w:szCs w:val="28"/>
        </w:rPr>
        <w:t>нализирует состояние своевременности и полноты выплаты заработной платы, динамику ее роста, поступлений в бюджеты и государственные внебюджетные фонды налогов с фонда оплаты труда;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В</w:t>
      </w:r>
      <w:r w:rsidRPr="00A342B9">
        <w:rPr>
          <w:rFonts w:ascii="Times New Roman" w:hAnsi="Times New Roman" w:cs="Times New Roman"/>
          <w:sz w:val="28"/>
          <w:szCs w:val="28"/>
        </w:rPr>
        <w:t xml:space="preserve">ырабатывает предложения по профилактике и пресечению экономических и налоговых преступлений в сфере трудовых отношений, </w:t>
      </w:r>
      <w:r w:rsidRPr="00A342B9">
        <w:rPr>
          <w:rFonts w:ascii="Times New Roman" w:hAnsi="Times New Roman" w:cs="Times New Roman"/>
          <w:sz w:val="28"/>
          <w:szCs w:val="28"/>
        </w:rPr>
        <w:lastRenderedPageBreak/>
        <w:t xml:space="preserve">проводит мониторинг заявлений по фактам нарушений трудового </w:t>
      </w:r>
      <w:hyperlink r:id="rId15" w:history="1">
        <w:r w:rsidRPr="00CB4D5B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A342B9">
        <w:rPr>
          <w:rFonts w:ascii="Times New Roman" w:hAnsi="Times New Roman" w:cs="Times New Roman"/>
          <w:sz w:val="28"/>
          <w:szCs w:val="28"/>
        </w:rPr>
        <w:t>;</w:t>
      </w:r>
    </w:p>
    <w:p w:rsidR="00176A56" w:rsidRPr="00A342B9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Р</w:t>
      </w:r>
      <w:r w:rsidRPr="00A342B9">
        <w:rPr>
          <w:rFonts w:ascii="Times New Roman" w:hAnsi="Times New Roman" w:cs="Times New Roman"/>
          <w:sz w:val="28"/>
          <w:szCs w:val="28"/>
        </w:rPr>
        <w:t xml:space="preserve">азрабатывает и реализует совместно с </w:t>
      </w:r>
      <w:r>
        <w:rPr>
          <w:rFonts w:ascii="Times New Roman" w:hAnsi="Times New Roman" w:cs="Times New Roman"/>
          <w:sz w:val="28"/>
          <w:szCs w:val="28"/>
        </w:rPr>
        <w:t xml:space="preserve">органами исполнительной </w:t>
      </w:r>
      <w:r w:rsidRPr="00A342B9">
        <w:rPr>
          <w:rFonts w:ascii="Times New Roman" w:hAnsi="Times New Roman" w:cs="Times New Roman"/>
          <w:sz w:val="28"/>
          <w:szCs w:val="28"/>
        </w:rPr>
        <w:t>власти мероприятия, направленные на легализацию заработной платы и ликвидацию задолженности по заработной плате.</w:t>
      </w:r>
    </w:p>
    <w:p w:rsidR="00176A56" w:rsidRPr="00056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3.2.6. Осуществляет мониторинг организаций, выплачивающих заработную плату </w:t>
      </w:r>
      <w:r w:rsidRPr="000561C5">
        <w:rPr>
          <w:rFonts w:ascii="Times New Roman" w:hAnsi="Times New Roman" w:cs="Times New Roman"/>
          <w:sz w:val="28"/>
          <w:szCs w:val="28"/>
        </w:rPr>
        <w:t>налогоплательщикам ниже среднеотраслево</w:t>
      </w:r>
      <w:r>
        <w:rPr>
          <w:rFonts w:ascii="Times New Roman" w:hAnsi="Times New Roman" w:cs="Times New Roman"/>
          <w:sz w:val="28"/>
          <w:szCs w:val="28"/>
        </w:rPr>
        <w:t>го уровня по видам деятельности, а также р</w:t>
      </w:r>
      <w:r w:rsidRPr="00A342B9">
        <w:rPr>
          <w:rFonts w:ascii="Times New Roman" w:hAnsi="Times New Roman" w:cs="Times New Roman"/>
          <w:sz w:val="28"/>
          <w:szCs w:val="28"/>
        </w:rPr>
        <w:t xml:space="preserve">азрабатывает и реализует совместно с </w:t>
      </w:r>
      <w:r>
        <w:rPr>
          <w:rFonts w:ascii="Times New Roman" w:hAnsi="Times New Roman" w:cs="Times New Roman"/>
          <w:sz w:val="28"/>
          <w:szCs w:val="28"/>
        </w:rPr>
        <w:t xml:space="preserve">органами исполнительной </w:t>
      </w:r>
      <w:r w:rsidRPr="00A342B9">
        <w:rPr>
          <w:rFonts w:ascii="Times New Roman" w:hAnsi="Times New Roman" w:cs="Times New Roman"/>
          <w:sz w:val="28"/>
          <w:szCs w:val="28"/>
        </w:rPr>
        <w:t>власти мероприятия</w:t>
      </w:r>
      <w:r w:rsidRPr="000561C5">
        <w:rPr>
          <w:rFonts w:ascii="Times New Roman" w:hAnsi="Times New Roman" w:cs="Times New Roman"/>
          <w:sz w:val="28"/>
          <w:szCs w:val="28"/>
        </w:rPr>
        <w:t>, направленн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056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доведение заработной платы до среднеотраслевого уровня.</w:t>
      </w:r>
    </w:p>
    <w:p w:rsidR="00176A56" w:rsidRPr="00F62561" w:rsidRDefault="00176A56" w:rsidP="00176A56">
      <w:pPr>
        <w:pStyle w:val="ConsPlusTitle"/>
        <w:widowControl/>
        <w:ind w:firstLine="540"/>
        <w:jc w:val="both"/>
        <w:rPr>
          <w:b w:val="0"/>
          <w:sz w:val="28"/>
          <w:szCs w:val="28"/>
        </w:rPr>
      </w:pPr>
      <w:r w:rsidRPr="00F62561">
        <w:rPr>
          <w:b w:val="0"/>
          <w:sz w:val="28"/>
          <w:szCs w:val="28"/>
        </w:rPr>
        <w:t>3.2.7. Осуществляет мониторинг удержания и перечисления в бюджет налога на доходы физических лиц</w:t>
      </w:r>
      <w:r>
        <w:rPr>
          <w:b w:val="0"/>
          <w:sz w:val="28"/>
          <w:szCs w:val="28"/>
        </w:rPr>
        <w:t xml:space="preserve"> по крупным и средним предприятиям района, </w:t>
      </w:r>
      <w:r w:rsidRPr="00F62561">
        <w:rPr>
          <w:b w:val="0"/>
          <w:sz w:val="28"/>
          <w:szCs w:val="28"/>
        </w:rPr>
        <w:t xml:space="preserve"> а также разрабатывает</w:t>
      </w:r>
      <w:r>
        <w:rPr>
          <w:b w:val="0"/>
          <w:sz w:val="28"/>
          <w:szCs w:val="28"/>
        </w:rPr>
        <w:t xml:space="preserve"> мероприятия направленные на</w:t>
      </w:r>
      <w:r w:rsidRPr="00F62561">
        <w:rPr>
          <w:b w:val="0"/>
          <w:sz w:val="28"/>
          <w:szCs w:val="28"/>
        </w:rPr>
        <w:t xml:space="preserve"> обеспечени</w:t>
      </w:r>
      <w:r>
        <w:rPr>
          <w:b w:val="0"/>
          <w:sz w:val="28"/>
          <w:szCs w:val="28"/>
        </w:rPr>
        <w:t>е</w:t>
      </w:r>
      <w:r w:rsidRPr="00F62561">
        <w:rPr>
          <w:b w:val="0"/>
          <w:sz w:val="28"/>
          <w:szCs w:val="28"/>
        </w:rPr>
        <w:t xml:space="preserve"> полноты </w:t>
      </w:r>
      <w:r>
        <w:rPr>
          <w:b w:val="0"/>
          <w:sz w:val="28"/>
          <w:szCs w:val="28"/>
        </w:rPr>
        <w:t xml:space="preserve"> и своевременности </w:t>
      </w:r>
      <w:r w:rsidRPr="00F62561">
        <w:rPr>
          <w:b w:val="0"/>
          <w:sz w:val="28"/>
          <w:szCs w:val="28"/>
        </w:rPr>
        <w:t>поступлений налога на доходы физических лиц</w:t>
      </w:r>
      <w:r>
        <w:rPr>
          <w:b w:val="0"/>
          <w:sz w:val="28"/>
          <w:szCs w:val="28"/>
        </w:rPr>
        <w:t xml:space="preserve"> на территории района.</w:t>
      </w: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41C5">
        <w:rPr>
          <w:rFonts w:ascii="Times New Roman" w:hAnsi="Times New Roman" w:cs="Times New Roman"/>
          <w:sz w:val="28"/>
          <w:szCs w:val="28"/>
        </w:rPr>
        <w:t xml:space="preserve">4. Права </w:t>
      </w:r>
      <w:r>
        <w:rPr>
          <w:rFonts w:ascii="Times New Roman" w:hAnsi="Times New Roman" w:cs="Times New Roman"/>
          <w:sz w:val="28"/>
          <w:szCs w:val="28"/>
        </w:rPr>
        <w:t>комиссии</w:t>
      </w: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1C5">
        <w:rPr>
          <w:rFonts w:ascii="Times New Roman" w:hAnsi="Times New Roman" w:cs="Times New Roman"/>
          <w:sz w:val="28"/>
          <w:szCs w:val="28"/>
        </w:rPr>
        <w:t xml:space="preserve">Для осуществления возложенных на </w:t>
      </w:r>
      <w:r>
        <w:rPr>
          <w:rFonts w:ascii="Times New Roman" w:hAnsi="Times New Roman" w:cs="Times New Roman"/>
          <w:sz w:val="28"/>
          <w:szCs w:val="28"/>
        </w:rPr>
        <w:t>нее</w:t>
      </w:r>
      <w:r w:rsidRPr="000041C5">
        <w:rPr>
          <w:rFonts w:ascii="Times New Roman" w:hAnsi="Times New Roman" w:cs="Times New Roman"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0041C5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1C5">
        <w:rPr>
          <w:rFonts w:ascii="Times New Roman" w:hAnsi="Times New Roman" w:cs="Times New Roman"/>
          <w:sz w:val="28"/>
          <w:szCs w:val="28"/>
        </w:rPr>
        <w:t xml:space="preserve">4.1. Запрашивать в установленном порядке у органов государственной власти, а также организаций всех форм собственности необходимую информацию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041C5">
        <w:rPr>
          <w:rFonts w:ascii="Times New Roman" w:hAnsi="Times New Roman" w:cs="Times New Roman"/>
          <w:sz w:val="28"/>
          <w:szCs w:val="28"/>
        </w:rPr>
        <w:t>.</w:t>
      </w: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1C5">
        <w:rPr>
          <w:rFonts w:ascii="Times New Roman" w:hAnsi="Times New Roman" w:cs="Times New Roman"/>
          <w:sz w:val="28"/>
          <w:szCs w:val="28"/>
        </w:rPr>
        <w:t xml:space="preserve">4.2. Привлекать к участию и заслушивать на своих заседаниях представителей территориальных федеральных органов государственной власти, </w:t>
      </w:r>
      <w:r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0041C5">
        <w:rPr>
          <w:rFonts w:ascii="Times New Roman" w:hAnsi="Times New Roman" w:cs="Times New Roman"/>
          <w:sz w:val="28"/>
          <w:szCs w:val="28"/>
        </w:rPr>
        <w:t>исполнительн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041C5">
        <w:rPr>
          <w:rFonts w:ascii="Times New Roman" w:hAnsi="Times New Roman" w:cs="Times New Roman"/>
          <w:sz w:val="28"/>
          <w:szCs w:val="28"/>
        </w:rPr>
        <w:t xml:space="preserve"> власти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0041C5">
        <w:rPr>
          <w:rFonts w:ascii="Times New Roman" w:hAnsi="Times New Roman" w:cs="Times New Roman"/>
          <w:sz w:val="28"/>
          <w:szCs w:val="28"/>
        </w:rPr>
        <w:t>, органов местного самоуправления, а также организаций всех форм собственности.</w:t>
      </w: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1C5">
        <w:rPr>
          <w:rFonts w:ascii="Times New Roman" w:hAnsi="Times New Roman" w:cs="Times New Roman"/>
          <w:sz w:val="28"/>
          <w:szCs w:val="28"/>
        </w:rPr>
        <w:t xml:space="preserve">4.3. Создавать рабочие группы с привлечением заинтересованных органов и организаций для проработки вопросов, отнесенных к компетенции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041C5">
        <w:rPr>
          <w:rFonts w:ascii="Times New Roman" w:hAnsi="Times New Roman" w:cs="Times New Roman"/>
          <w:sz w:val="28"/>
          <w:szCs w:val="28"/>
        </w:rPr>
        <w:t>.</w:t>
      </w:r>
    </w:p>
    <w:p w:rsidR="00176A56" w:rsidRPr="000041C5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41C5">
        <w:rPr>
          <w:rFonts w:ascii="Times New Roman" w:hAnsi="Times New Roman" w:cs="Times New Roman"/>
          <w:sz w:val="28"/>
          <w:szCs w:val="28"/>
        </w:rPr>
        <w:t>4.4. Вносить предложения для принятия в установленном порядке соответствующих мер оперативного реагирования в органы государственной власти, органы местного самоуправления по вопросам создания благоприятных условий труда и его оплаты.</w:t>
      </w:r>
    </w:p>
    <w:p w:rsidR="00176A56" w:rsidRPr="000041C5" w:rsidRDefault="00176A56" w:rsidP="00176A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 xml:space="preserve">5. Регламент работы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 xml:space="preserve">5.1. Для выполнения возложенных на </w:t>
      </w:r>
      <w:r>
        <w:rPr>
          <w:rFonts w:ascii="Times New Roman" w:hAnsi="Times New Roman" w:cs="Times New Roman"/>
          <w:sz w:val="28"/>
          <w:szCs w:val="28"/>
        </w:rPr>
        <w:t>нее</w:t>
      </w:r>
      <w:r w:rsidRPr="00440220">
        <w:rPr>
          <w:rFonts w:ascii="Times New Roman" w:hAnsi="Times New Roman" w:cs="Times New Roman"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40220">
        <w:rPr>
          <w:rFonts w:ascii="Times New Roman" w:hAnsi="Times New Roman" w:cs="Times New Roman"/>
          <w:sz w:val="28"/>
          <w:szCs w:val="28"/>
        </w:rPr>
        <w:t xml:space="preserve"> проводит заседания ежемесячно и по мере необходимости.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40220">
        <w:rPr>
          <w:rFonts w:ascii="Times New Roman" w:hAnsi="Times New Roman" w:cs="Times New Roman"/>
          <w:sz w:val="28"/>
          <w:szCs w:val="28"/>
        </w:rPr>
        <w:t xml:space="preserve"> организует свою деятельность в соответствии с планом работы, формируемым на основе предложений членов </w:t>
      </w:r>
      <w:r>
        <w:rPr>
          <w:rFonts w:ascii="Times New Roman" w:hAnsi="Times New Roman" w:cs="Times New Roman"/>
          <w:sz w:val="28"/>
          <w:szCs w:val="28"/>
        </w:rPr>
        <w:t>комиссии и утверждаемым председателем комиссии</w:t>
      </w:r>
      <w:r w:rsidRPr="00440220">
        <w:rPr>
          <w:rFonts w:ascii="Times New Roman" w:hAnsi="Times New Roman" w:cs="Times New Roman"/>
          <w:sz w:val="28"/>
          <w:szCs w:val="28"/>
        </w:rPr>
        <w:t>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>5.3. Дата прове</w:t>
      </w:r>
      <w:r>
        <w:rPr>
          <w:rFonts w:ascii="Times New Roman" w:hAnsi="Times New Roman" w:cs="Times New Roman"/>
          <w:sz w:val="28"/>
          <w:szCs w:val="28"/>
        </w:rPr>
        <w:t>дения и повестка дня заседания 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утверждаются председателем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>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0220">
        <w:rPr>
          <w:rFonts w:ascii="Times New Roman" w:hAnsi="Times New Roman" w:cs="Times New Roman"/>
          <w:sz w:val="28"/>
          <w:szCs w:val="28"/>
        </w:rPr>
        <w:t xml:space="preserve">. Присутствие членов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на заседаниях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обязательно.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40220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>: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5.5.1. В</w:t>
      </w:r>
      <w:r w:rsidRPr="00440220">
        <w:rPr>
          <w:rFonts w:ascii="Times New Roman" w:hAnsi="Times New Roman" w:cs="Times New Roman"/>
          <w:sz w:val="28"/>
          <w:szCs w:val="28"/>
        </w:rPr>
        <w:t xml:space="preserve">едет заседания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>;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5.5.2. С</w:t>
      </w:r>
      <w:r w:rsidRPr="00440220">
        <w:rPr>
          <w:rFonts w:ascii="Times New Roman" w:hAnsi="Times New Roman" w:cs="Times New Roman"/>
          <w:sz w:val="28"/>
          <w:szCs w:val="28"/>
        </w:rPr>
        <w:t>оздает рабочие группы для проработки вопр</w:t>
      </w:r>
      <w:r>
        <w:rPr>
          <w:rFonts w:ascii="Times New Roman" w:hAnsi="Times New Roman" w:cs="Times New Roman"/>
          <w:sz w:val="28"/>
          <w:szCs w:val="28"/>
        </w:rPr>
        <w:t>осов, отнесенных к компетенции комиссии</w:t>
      </w:r>
      <w:r w:rsidRPr="00440220">
        <w:rPr>
          <w:rFonts w:ascii="Times New Roman" w:hAnsi="Times New Roman" w:cs="Times New Roman"/>
          <w:sz w:val="28"/>
          <w:szCs w:val="28"/>
        </w:rPr>
        <w:t>;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5.5.3. П</w:t>
      </w:r>
      <w:r w:rsidRPr="00440220">
        <w:rPr>
          <w:rFonts w:ascii="Times New Roman" w:hAnsi="Times New Roman" w:cs="Times New Roman"/>
          <w:sz w:val="28"/>
          <w:szCs w:val="28"/>
        </w:rPr>
        <w:t xml:space="preserve">одписывает протоколы заседаний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>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40220">
        <w:rPr>
          <w:rFonts w:ascii="Times New Roman" w:hAnsi="Times New Roman" w:cs="Times New Roman"/>
          <w:sz w:val="28"/>
          <w:szCs w:val="28"/>
        </w:rPr>
        <w:t xml:space="preserve">. Решения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принимаются большинством голосов присутствующих на заседании членов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при открытом голосовании. В случае несог</w:t>
      </w:r>
      <w:r>
        <w:rPr>
          <w:rFonts w:ascii="Times New Roman" w:hAnsi="Times New Roman" w:cs="Times New Roman"/>
          <w:sz w:val="28"/>
          <w:szCs w:val="28"/>
        </w:rPr>
        <w:t>ласия с принятым решением член 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вправе изложить в письменном виде свое мнение, которое в обязательном порядке прилагается к протоколу заседания.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Решения 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фиксируются в протоколе заседания и носят рекомендательный характер.</w:t>
      </w:r>
    </w:p>
    <w:p w:rsidR="00176A56" w:rsidRPr="00440220" w:rsidRDefault="00176A56" w:rsidP="00176A5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0220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4022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402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0220">
        <w:rPr>
          <w:rFonts w:ascii="Times New Roman" w:hAnsi="Times New Roman" w:cs="Times New Roman"/>
          <w:sz w:val="28"/>
          <w:szCs w:val="28"/>
        </w:rPr>
        <w:t xml:space="preserve"> ходом выполнения решений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, а также информационное, материально-техническое и организационное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осуществляют секретарь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44022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аппарат администрации Унечского района</w:t>
      </w:r>
      <w:r w:rsidRPr="00440220">
        <w:rPr>
          <w:rFonts w:ascii="Times New Roman" w:hAnsi="Times New Roman" w:cs="Times New Roman"/>
          <w:sz w:val="28"/>
          <w:szCs w:val="28"/>
        </w:rPr>
        <w:t>.</w:t>
      </w:r>
    </w:p>
    <w:p w:rsidR="00176A56" w:rsidRDefault="00176A56" w:rsidP="00176A56"/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176A56" w:rsidRDefault="00176A56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spacing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C29D7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BC0505" w:rsidRDefault="00BC0505" w:rsidP="00BC0505">
      <w:pPr>
        <w:spacing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C0505" w:rsidRDefault="00BC0505" w:rsidP="00BC0505">
      <w:pPr>
        <w:spacing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района </w:t>
      </w:r>
    </w:p>
    <w:p w:rsidR="00BC0505" w:rsidRDefault="00BC0505" w:rsidP="00BC0505">
      <w:pPr>
        <w:spacing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06.02.2012г.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  <w:u w:val="single"/>
        </w:rPr>
        <w:t>23</w:t>
      </w:r>
    </w:p>
    <w:p w:rsidR="00BC0505" w:rsidRDefault="00BC0505" w:rsidP="00BC0505">
      <w:pPr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rPr>
          <w:rFonts w:ascii="Times New Roman" w:hAnsi="Times New Roman" w:cs="Times New Roman"/>
          <w:sz w:val="16"/>
          <w:szCs w:val="16"/>
        </w:rPr>
      </w:pPr>
    </w:p>
    <w:p w:rsidR="00BC0505" w:rsidRDefault="00BC0505" w:rsidP="00BC0505">
      <w:pPr>
        <w:tabs>
          <w:tab w:val="left" w:pos="409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BC0505" w:rsidRDefault="00BC0505" w:rsidP="00BC0505">
      <w:pPr>
        <w:tabs>
          <w:tab w:val="left" w:pos="409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вопросам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требований в части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налога на доходы физических лиц и страховых взносов в государственные внебюджетные фонды </w:t>
      </w:r>
    </w:p>
    <w:p w:rsidR="00BC0505" w:rsidRDefault="00BC0505" w:rsidP="00BC0505">
      <w:pPr>
        <w:tabs>
          <w:tab w:val="left" w:pos="4092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505" w:rsidRDefault="00BC0505" w:rsidP="00BC0505">
      <w:pPr>
        <w:tabs>
          <w:tab w:val="left" w:pos="4092"/>
        </w:tabs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08"/>
        <w:gridCol w:w="6963"/>
      </w:tblGrid>
      <w:tr w:rsidR="00BC0505" w:rsidTr="00CA4AD5">
        <w:tc>
          <w:tcPr>
            <w:tcW w:w="2608" w:type="dxa"/>
            <w:hideMark/>
          </w:tcPr>
          <w:p w:rsidR="00BC0505" w:rsidRDefault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Теплый А.П.</w:t>
            </w:r>
          </w:p>
        </w:tc>
        <w:tc>
          <w:tcPr>
            <w:tcW w:w="6963" w:type="dxa"/>
            <w:hideMark/>
          </w:tcPr>
          <w:p w:rsidR="00BC0505" w:rsidRDefault="00BC0505" w:rsidP="00BC0505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глава администрации Унечского района, </w:t>
            </w:r>
          </w:p>
          <w:p w:rsidR="00BC0505" w:rsidRDefault="00BC0505" w:rsidP="00BC0505">
            <w:pPr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комиссии, </w:t>
            </w:r>
          </w:p>
          <w:p w:rsidR="00BC0505" w:rsidRDefault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05" w:rsidTr="00CA4AD5">
        <w:tc>
          <w:tcPr>
            <w:tcW w:w="2608" w:type="dxa"/>
          </w:tcPr>
          <w:p w:rsidR="00BC0505" w:rsidRDefault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505" w:rsidRDefault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Шлыгина Т.Д. </w:t>
            </w:r>
          </w:p>
        </w:tc>
        <w:tc>
          <w:tcPr>
            <w:tcW w:w="6963" w:type="dxa"/>
          </w:tcPr>
          <w:p w:rsidR="00BC0505" w:rsidRDefault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505" w:rsidRDefault="00BC0505" w:rsidP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Унечского района,</w:t>
            </w:r>
          </w:p>
          <w:p w:rsidR="00BC0505" w:rsidRDefault="00BC0505" w:rsidP="00BC0505">
            <w:pPr>
              <w:spacing w:line="240" w:lineRule="auto"/>
              <w:ind w:left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управления, заместитель председателя комиссии,</w:t>
            </w:r>
          </w:p>
          <w:p w:rsidR="00BC0505" w:rsidRDefault="00BC05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505" w:rsidTr="00CA4AD5">
        <w:tc>
          <w:tcPr>
            <w:tcW w:w="2608" w:type="dxa"/>
          </w:tcPr>
          <w:p w:rsidR="00BC0505" w:rsidRDefault="00BC0505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505" w:rsidRDefault="00BC0505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Гоготов Ю.А. </w:t>
            </w:r>
          </w:p>
        </w:tc>
        <w:tc>
          <w:tcPr>
            <w:tcW w:w="6963" w:type="dxa"/>
          </w:tcPr>
          <w:p w:rsidR="00BC0505" w:rsidRDefault="00BC0505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505" w:rsidRDefault="00BC0505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МО МВД России «Унечский» </w:t>
            </w:r>
          </w:p>
          <w:p w:rsidR="00BC0505" w:rsidRDefault="00BC0505" w:rsidP="00BC0505">
            <w:pPr>
              <w:ind w:left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BC0505" w:rsidTr="00CA4AD5">
        <w:tc>
          <w:tcPr>
            <w:tcW w:w="2608" w:type="dxa"/>
          </w:tcPr>
          <w:p w:rsidR="00BC0505" w:rsidRDefault="00BC0505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505" w:rsidRDefault="00BC0505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Будник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6963" w:type="dxa"/>
          </w:tcPr>
          <w:p w:rsidR="00BC0505" w:rsidRDefault="00BC0505" w:rsidP="000F73F4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0505" w:rsidRDefault="00BC0505" w:rsidP="00BC0505">
            <w:pPr>
              <w:spacing w:line="240" w:lineRule="auto"/>
              <w:ind w:left="227" w:hanging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статистики в Унечском районе (по согласованию)</w:t>
            </w:r>
          </w:p>
        </w:tc>
      </w:tr>
      <w:tr w:rsidR="00ED7610" w:rsidTr="00CA4AD5">
        <w:tc>
          <w:tcPr>
            <w:tcW w:w="2608" w:type="dxa"/>
          </w:tcPr>
          <w:p w:rsidR="00ED7610" w:rsidRDefault="00ED7610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М.Е.</w:t>
            </w:r>
          </w:p>
        </w:tc>
        <w:tc>
          <w:tcPr>
            <w:tcW w:w="6963" w:type="dxa"/>
          </w:tcPr>
          <w:p w:rsidR="00ED7610" w:rsidRDefault="00ED7610" w:rsidP="000F73F4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 w:rsidP="00ED7610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комиссии по бюджету, налогам и экономической  реформе районного Совета народных депутатов (по согласованию)</w:t>
            </w:r>
          </w:p>
        </w:tc>
      </w:tr>
      <w:tr w:rsidR="00ED7610" w:rsidTr="00CA4AD5">
        <w:tc>
          <w:tcPr>
            <w:tcW w:w="2608" w:type="dxa"/>
          </w:tcPr>
          <w:p w:rsidR="00ED7610" w:rsidRDefault="00ED761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Макарова З.Я.</w:t>
            </w:r>
          </w:p>
        </w:tc>
        <w:tc>
          <w:tcPr>
            <w:tcW w:w="6963" w:type="dxa"/>
          </w:tcPr>
          <w:p w:rsidR="00ED7610" w:rsidRDefault="00ED761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 w:rsidP="00ED7610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Пенсионного фонда РФ по Унечскому району (по согласованию)</w:t>
            </w:r>
          </w:p>
        </w:tc>
      </w:tr>
      <w:tr w:rsidR="00ED7610" w:rsidTr="00CA4AD5">
        <w:tc>
          <w:tcPr>
            <w:tcW w:w="2608" w:type="dxa"/>
          </w:tcPr>
          <w:p w:rsidR="00ED7610" w:rsidRDefault="00ED7610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Чернявский В.А.</w:t>
            </w:r>
          </w:p>
        </w:tc>
        <w:tc>
          <w:tcPr>
            <w:tcW w:w="6963" w:type="dxa"/>
          </w:tcPr>
          <w:p w:rsidR="00ED7610" w:rsidRDefault="00ED7610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 w:rsidP="00ED7610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старший судебный пристав РО УФССП Унечского района (по согласованию)</w:t>
            </w:r>
          </w:p>
        </w:tc>
      </w:tr>
      <w:tr w:rsidR="00ED7610" w:rsidTr="00CA4AD5">
        <w:tc>
          <w:tcPr>
            <w:tcW w:w="2608" w:type="dxa"/>
          </w:tcPr>
          <w:p w:rsidR="00ED7610" w:rsidRDefault="00ED761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Потехо Т.К.</w:t>
            </w:r>
          </w:p>
        </w:tc>
        <w:tc>
          <w:tcPr>
            <w:tcW w:w="6963" w:type="dxa"/>
          </w:tcPr>
          <w:p w:rsidR="00ED7610" w:rsidRDefault="00ED761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7610" w:rsidRDefault="00ED7610" w:rsidP="00ED7610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16"/>
              </w:rPr>
              <w:t>- руководитель МИ ФНС России № 8 по Брянской области  (по согласованию)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 В.И.</w:t>
            </w:r>
          </w:p>
        </w:tc>
        <w:tc>
          <w:tcPr>
            <w:tcW w:w="6963" w:type="dxa"/>
          </w:tcPr>
          <w:p w:rsidR="00176A56" w:rsidRP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16"/>
              </w:rPr>
              <w:t xml:space="preserve">- начальник ГУ «Унечское управление сельского </w:t>
            </w:r>
            <w:r>
              <w:rPr>
                <w:rFonts w:ascii="Times New Roman" w:hAnsi="Times New Roman" w:cs="Times New Roman"/>
                <w:sz w:val="28"/>
                <w:szCs w:val="16"/>
              </w:rPr>
              <w:lastRenderedPageBreak/>
              <w:t>хозяйства»  (по согласованию)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Грибанов В.З.</w:t>
            </w:r>
          </w:p>
        </w:tc>
        <w:tc>
          <w:tcPr>
            <w:tcW w:w="6963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spacing w:line="240" w:lineRule="auto"/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районного координационного Совета председателей Профсоюзных комитетов (по согласованию)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Ильичева О.Г.</w:t>
            </w:r>
          </w:p>
        </w:tc>
        <w:tc>
          <w:tcPr>
            <w:tcW w:w="6963" w:type="dxa"/>
          </w:tcPr>
          <w:p w:rsid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spacing w:line="240" w:lineRule="auto"/>
              <w:ind w:left="86" w:hanging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специалист, ревизор фонда социального страхования по Унечскому району (по согласованию)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Бобунова С.А.</w:t>
            </w:r>
          </w:p>
        </w:tc>
        <w:tc>
          <w:tcPr>
            <w:tcW w:w="6963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spacing w:line="240" w:lineRule="auto"/>
              <w:ind w:left="86" w:hanging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сектора экономического анализа и прогнозирования (по согласованию)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Сетунова Т.Ф.</w:t>
            </w:r>
          </w:p>
        </w:tc>
        <w:tc>
          <w:tcPr>
            <w:tcW w:w="6963" w:type="dxa"/>
          </w:tcPr>
          <w:p w:rsidR="00176A56" w:rsidRDefault="00176A56" w:rsidP="000F73F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сектора доходов хозяйственных органов Финансового Управления 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Лялеко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6963" w:type="dxa"/>
          </w:tcPr>
          <w:p w:rsid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комиссии по бюджету, налогам и  экономической реформе Унечского районного Совета  народных депутатов (по согласованию)</w:t>
            </w:r>
          </w:p>
        </w:tc>
      </w:tr>
      <w:tr w:rsidR="00176A56" w:rsidTr="00CA4AD5">
        <w:tc>
          <w:tcPr>
            <w:tcW w:w="2608" w:type="dxa"/>
          </w:tcPr>
          <w:p w:rsid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С.В.</w:t>
            </w:r>
          </w:p>
        </w:tc>
        <w:tc>
          <w:tcPr>
            <w:tcW w:w="6963" w:type="dxa"/>
          </w:tcPr>
          <w:p w:rsidR="00176A56" w:rsidRDefault="00176A5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6A56" w:rsidRDefault="00176A56" w:rsidP="00176A56">
            <w:pPr>
              <w:spacing w:line="240" w:lineRule="auto"/>
              <w:ind w:left="227" w:hanging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специалист 1 категории сектора экономического анализа и прогнозирования, секретарь комиссии</w:t>
            </w:r>
          </w:p>
        </w:tc>
      </w:tr>
    </w:tbl>
    <w:p w:rsidR="00FD5EE2" w:rsidRDefault="00FD5EE2">
      <w:bookmarkStart w:id="0" w:name="_GoBack"/>
      <w:bookmarkEnd w:id="0"/>
    </w:p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07"/>
    <w:rsid w:val="00176A56"/>
    <w:rsid w:val="00201507"/>
    <w:rsid w:val="00784F58"/>
    <w:rsid w:val="00BC0505"/>
    <w:rsid w:val="00CA4AD5"/>
    <w:rsid w:val="00CC29D7"/>
    <w:rsid w:val="00ED7610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5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4F5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784F58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84F5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784F58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784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rsid w:val="00784F58"/>
    <w:pPr>
      <w:ind w:left="5472"/>
    </w:pPr>
  </w:style>
  <w:style w:type="character" w:customStyle="1" w:styleId="a8">
    <w:name w:val="Основной текст с отступом Знак"/>
    <w:basedOn w:val="a0"/>
    <w:link w:val="a7"/>
    <w:rsid w:val="00784F58"/>
    <w:rPr>
      <w:rFonts w:ascii="Arial" w:eastAsia="Times New Roman" w:hAnsi="Arial" w:cs="Arial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76A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76A56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5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4F58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784F58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84F58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784F58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784F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rsid w:val="00784F58"/>
    <w:pPr>
      <w:ind w:left="5472"/>
    </w:pPr>
  </w:style>
  <w:style w:type="character" w:customStyle="1" w:styleId="a8">
    <w:name w:val="Основной текст с отступом Знак"/>
    <w:basedOn w:val="a0"/>
    <w:link w:val="a7"/>
    <w:rsid w:val="00784F58"/>
    <w:rPr>
      <w:rFonts w:ascii="Arial" w:eastAsia="Times New Roman" w:hAnsi="Arial" w:cs="Arial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76A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76A56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01;n=15855;fld=134" TargetMode="External"/><Relationship Id="rId13" Type="http://schemas.openxmlformats.org/officeDocument/2006/relationships/hyperlink" Target="consultantplus://offline/main?base=RLAW201;n=8023;fld=1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201;n=8023;fld=134" TargetMode="External"/><Relationship Id="rId12" Type="http://schemas.openxmlformats.org/officeDocument/2006/relationships/hyperlink" Target="consultantplus://offline/main?base=RLAW201;n=15855;fld=13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201;n=9094;fld=134;dst=100011" TargetMode="External"/><Relationship Id="rId11" Type="http://schemas.openxmlformats.org/officeDocument/2006/relationships/hyperlink" Target="consultantplus://offline/main?base=RLAW201;n=8023;f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7254;fld=134" TargetMode="External"/><Relationship Id="rId10" Type="http://schemas.openxmlformats.org/officeDocument/2006/relationships/hyperlink" Target="consultantplus://offline/main?base=RLAW201;n=15855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01;n=8023;fld=134" TargetMode="External"/><Relationship Id="rId14" Type="http://schemas.openxmlformats.org/officeDocument/2006/relationships/hyperlink" Target="consultantplus://offline/main?base=LAW;n=117254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78D6C-E5EA-4CD2-9D75-14C6F08C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1862</Words>
  <Characters>10618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5</cp:revision>
  <dcterms:created xsi:type="dcterms:W3CDTF">2016-10-26T12:08:00Z</dcterms:created>
  <dcterms:modified xsi:type="dcterms:W3CDTF">2016-10-26T12:56:00Z</dcterms:modified>
</cp:coreProperties>
</file>